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FA" w:rsidRPr="00F56593" w:rsidRDefault="005E42FA" w:rsidP="001429E3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F56593">
        <w:rPr>
          <w:rFonts w:ascii="方正小标宋简体" w:eastAsia="方正小标宋简体" w:hAnsi="仿宋" w:hint="eastAsia"/>
          <w:sz w:val="44"/>
          <w:szCs w:val="44"/>
        </w:rPr>
        <w:t>绵竹市纪委监委公布专项整治漠视侵害群众利益问题监督举报方式</w:t>
      </w:r>
    </w:p>
    <w:p w:rsidR="00F56593" w:rsidRDefault="00F56593" w:rsidP="001429E3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E42FA" w:rsidRDefault="005E42FA" w:rsidP="00F565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6593">
        <w:rPr>
          <w:rFonts w:ascii="仿宋" w:eastAsia="仿宋" w:hAnsi="仿宋" w:hint="eastAsia"/>
          <w:sz w:val="32"/>
          <w:szCs w:val="32"/>
        </w:rPr>
        <w:t>根据中央、四川省委、德阳市委和绵竹市委“不忘初心、牢记使命”主题教育工作会议精神，按照省纪委监委</w:t>
      </w:r>
      <w:r w:rsidR="0088046A" w:rsidRPr="00F56593">
        <w:rPr>
          <w:rFonts w:ascii="仿宋" w:eastAsia="仿宋" w:hAnsi="仿宋" w:hint="eastAsia"/>
          <w:sz w:val="32"/>
          <w:szCs w:val="32"/>
        </w:rPr>
        <w:t>、德阳市纪委监委</w:t>
      </w:r>
      <w:r w:rsidRPr="00F56593">
        <w:rPr>
          <w:rFonts w:ascii="仿宋" w:eastAsia="仿宋" w:hAnsi="仿宋" w:hint="eastAsia"/>
          <w:sz w:val="32"/>
          <w:szCs w:val="32"/>
        </w:rPr>
        <w:t>和</w:t>
      </w:r>
      <w:r w:rsidR="0088046A" w:rsidRPr="00F56593">
        <w:rPr>
          <w:rFonts w:ascii="仿宋" w:eastAsia="仿宋" w:hAnsi="仿宋" w:hint="eastAsia"/>
          <w:sz w:val="32"/>
          <w:szCs w:val="32"/>
        </w:rPr>
        <w:t>绵竹</w:t>
      </w:r>
      <w:r w:rsidRPr="00F56593">
        <w:rPr>
          <w:rFonts w:ascii="仿宋" w:eastAsia="仿宋" w:hAnsi="仿宋" w:hint="eastAsia"/>
          <w:sz w:val="32"/>
          <w:szCs w:val="32"/>
        </w:rPr>
        <w:t>市委</w:t>
      </w:r>
      <w:r w:rsidR="00F56593">
        <w:rPr>
          <w:rFonts w:ascii="仿宋" w:eastAsia="仿宋" w:hAnsi="仿宋" w:hint="eastAsia"/>
          <w:sz w:val="32"/>
          <w:szCs w:val="32"/>
        </w:rPr>
        <w:t>安排</w:t>
      </w:r>
      <w:r w:rsidRPr="00F56593">
        <w:rPr>
          <w:rFonts w:ascii="仿宋" w:eastAsia="仿宋" w:hAnsi="仿宋" w:hint="eastAsia"/>
          <w:sz w:val="32"/>
          <w:szCs w:val="32"/>
        </w:rPr>
        <w:t>部署，</w:t>
      </w:r>
      <w:r w:rsidR="0088046A" w:rsidRPr="00F56593">
        <w:rPr>
          <w:rFonts w:ascii="仿宋" w:eastAsia="仿宋" w:hAnsi="仿宋" w:hint="eastAsia"/>
          <w:sz w:val="32"/>
          <w:szCs w:val="32"/>
        </w:rPr>
        <w:t>近日，由市纪委监委牵头</w:t>
      </w:r>
      <w:r w:rsidR="00122CFB" w:rsidRPr="00F56593">
        <w:rPr>
          <w:rFonts w:ascii="仿宋" w:eastAsia="仿宋" w:hAnsi="仿宋" w:hint="eastAsia"/>
          <w:sz w:val="32"/>
          <w:szCs w:val="32"/>
        </w:rPr>
        <w:t>，</w:t>
      </w:r>
      <w:r w:rsidR="00B24117">
        <w:rPr>
          <w:rFonts w:ascii="仿宋" w:eastAsia="仿宋" w:hAnsi="仿宋" w:hint="eastAsia"/>
          <w:sz w:val="32"/>
          <w:szCs w:val="32"/>
        </w:rPr>
        <w:t>会同1</w:t>
      </w:r>
      <w:r w:rsidR="005D743A">
        <w:rPr>
          <w:rFonts w:ascii="仿宋" w:eastAsia="仿宋" w:hAnsi="仿宋" w:hint="eastAsia"/>
          <w:sz w:val="32"/>
          <w:szCs w:val="32"/>
        </w:rPr>
        <w:t>1</w:t>
      </w:r>
      <w:r w:rsidR="00B24117">
        <w:rPr>
          <w:rFonts w:ascii="仿宋" w:eastAsia="仿宋" w:hAnsi="仿宋" w:hint="eastAsia"/>
          <w:sz w:val="32"/>
          <w:szCs w:val="32"/>
        </w:rPr>
        <w:t>个市级部门</w:t>
      </w:r>
      <w:r w:rsidR="00F56593">
        <w:rPr>
          <w:rFonts w:ascii="仿宋" w:eastAsia="仿宋" w:hAnsi="仿宋" w:hint="eastAsia"/>
          <w:sz w:val="32"/>
          <w:szCs w:val="32"/>
        </w:rPr>
        <w:t>将重点对</w:t>
      </w:r>
      <w:r w:rsidR="00B24117" w:rsidRPr="00B24117">
        <w:rPr>
          <w:rFonts w:ascii="仿宋" w:eastAsia="仿宋" w:hAnsi="仿宋" w:hint="eastAsia"/>
          <w:sz w:val="32"/>
          <w:szCs w:val="32"/>
        </w:rPr>
        <w:t>4个方面</w:t>
      </w:r>
      <w:r w:rsidR="00D76F8B">
        <w:rPr>
          <w:rFonts w:ascii="仿宋" w:eastAsia="仿宋" w:hAnsi="仿宋" w:hint="eastAsia"/>
          <w:sz w:val="32"/>
          <w:szCs w:val="32"/>
        </w:rPr>
        <w:t>20</w:t>
      </w:r>
      <w:r w:rsidR="00B24117" w:rsidRPr="00B24117">
        <w:rPr>
          <w:rFonts w:ascii="仿宋" w:eastAsia="仿宋" w:hAnsi="仿宋" w:hint="eastAsia"/>
          <w:sz w:val="32"/>
          <w:szCs w:val="32"/>
        </w:rPr>
        <w:t>项</w:t>
      </w:r>
      <w:r w:rsidR="00F56593">
        <w:rPr>
          <w:rFonts w:ascii="仿宋" w:eastAsia="仿宋" w:hAnsi="仿宋" w:hint="eastAsia"/>
          <w:sz w:val="32"/>
          <w:szCs w:val="32"/>
        </w:rPr>
        <w:t>漠视侵害群众利益</w:t>
      </w:r>
      <w:r w:rsidR="0088046A" w:rsidRPr="00F56593">
        <w:rPr>
          <w:rFonts w:ascii="仿宋" w:eastAsia="仿宋" w:hAnsi="仿宋" w:hint="eastAsia"/>
          <w:sz w:val="32"/>
          <w:szCs w:val="32"/>
        </w:rPr>
        <w:t>问题开展专项整治</w:t>
      </w:r>
      <w:r w:rsidRPr="00F56593">
        <w:rPr>
          <w:rFonts w:ascii="仿宋" w:eastAsia="仿宋" w:hAnsi="仿宋" w:hint="eastAsia"/>
          <w:sz w:val="32"/>
          <w:szCs w:val="32"/>
        </w:rPr>
        <w:t>。为方便群众参与监督和反映问题，现将专项整治</w:t>
      </w:r>
      <w:r w:rsidR="00122CFB" w:rsidRPr="00F56593">
        <w:rPr>
          <w:rFonts w:ascii="仿宋" w:eastAsia="仿宋" w:hAnsi="仿宋" w:hint="eastAsia"/>
          <w:bCs/>
          <w:sz w:val="32"/>
          <w:szCs w:val="32"/>
        </w:rPr>
        <w:t>项目、牵头责任单位</w:t>
      </w:r>
      <w:r w:rsidR="001429E3">
        <w:rPr>
          <w:rFonts w:ascii="仿宋" w:eastAsia="仿宋" w:hAnsi="仿宋" w:hint="eastAsia"/>
          <w:bCs/>
          <w:sz w:val="32"/>
          <w:szCs w:val="32"/>
        </w:rPr>
        <w:t>和</w:t>
      </w:r>
      <w:r w:rsidRPr="00F56593">
        <w:rPr>
          <w:rFonts w:ascii="仿宋" w:eastAsia="仿宋" w:hAnsi="仿宋" w:hint="eastAsia"/>
          <w:sz w:val="32"/>
          <w:szCs w:val="32"/>
        </w:rPr>
        <w:t>受理群众</w:t>
      </w:r>
      <w:r w:rsidR="0023371C">
        <w:rPr>
          <w:rFonts w:ascii="仿宋" w:eastAsia="仿宋" w:hAnsi="仿宋" w:hint="eastAsia"/>
          <w:sz w:val="32"/>
          <w:szCs w:val="32"/>
        </w:rPr>
        <w:t>监督</w:t>
      </w:r>
      <w:r w:rsidRPr="00F56593">
        <w:rPr>
          <w:rFonts w:ascii="仿宋" w:eastAsia="仿宋" w:hAnsi="仿宋" w:hint="eastAsia"/>
          <w:sz w:val="32"/>
          <w:szCs w:val="32"/>
        </w:rPr>
        <w:t>举报方式公布如下。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4077"/>
        <w:gridCol w:w="1701"/>
        <w:gridCol w:w="3508"/>
      </w:tblGrid>
      <w:tr w:rsidR="005549E5" w:rsidRPr="0023371C" w:rsidTr="001429E3">
        <w:trPr>
          <w:trHeight w:val="304"/>
          <w:jc w:val="center"/>
        </w:trPr>
        <w:tc>
          <w:tcPr>
            <w:tcW w:w="4077" w:type="dxa"/>
            <w:vAlign w:val="center"/>
          </w:tcPr>
          <w:p w:rsidR="005549E5" w:rsidRPr="0023371C" w:rsidRDefault="005549E5" w:rsidP="002900C7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23371C">
              <w:rPr>
                <w:rFonts w:ascii="黑体" w:eastAsia="黑体" w:hAnsi="黑体" w:hint="eastAsia"/>
                <w:szCs w:val="21"/>
              </w:rPr>
              <w:t>专项整治项目</w:t>
            </w:r>
          </w:p>
        </w:tc>
        <w:tc>
          <w:tcPr>
            <w:tcW w:w="1701" w:type="dxa"/>
            <w:vAlign w:val="center"/>
          </w:tcPr>
          <w:p w:rsidR="005549E5" w:rsidRPr="0023371C" w:rsidRDefault="005549E5" w:rsidP="002900C7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23371C">
              <w:rPr>
                <w:rFonts w:ascii="黑体" w:eastAsia="黑体" w:hAnsi="黑体" w:hint="eastAsia"/>
                <w:szCs w:val="21"/>
              </w:rPr>
              <w:t>牵头责任单位</w:t>
            </w:r>
          </w:p>
        </w:tc>
        <w:tc>
          <w:tcPr>
            <w:tcW w:w="3508" w:type="dxa"/>
            <w:vAlign w:val="center"/>
          </w:tcPr>
          <w:p w:rsidR="005549E5" w:rsidRPr="0023371C" w:rsidRDefault="0023371C" w:rsidP="002900C7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23371C">
              <w:rPr>
                <w:rFonts w:ascii="黑体" w:eastAsia="黑体" w:hAnsi="黑体" w:hint="eastAsia"/>
                <w:szCs w:val="21"/>
              </w:rPr>
              <w:t>受理群众监督举报和反映问题方式</w:t>
            </w:r>
          </w:p>
        </w:tc>
      </w:tr>
      <w:tr w:rsidR="005549E5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5549E5" w:rsidRPr="0023371C" w:rsidRDefault="00C816EE" w:rsidP="00B24117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C816EE">
              <w:rPr>
                <w:rFonts w:ascii="仿宋" w:eastAsia="仿宋" w:hAnsi="仿宋" w:hint="eastAsia"/>
                <w:szCs w:val="21"/>
              </w:rPr>
              <w:t>解决建档立卡贫困户适龄少年儿童义务教育阶段失辍学问题。</w:t>
            </w:r>
            <w:r w:rsidR="00631251" w:rsidRPr="00631251">
              <w:rPr>
                <w:rFonts w:ascii="仿宋" w:eastAsia="仿宋" w:hAnsi="仿宋" w:hint="eastAsia"/>
                <w:szCs w:val="21"/>
              </w:rPr>
              <w:t>坚决纠正截留克扣农村义务教育阶段学生营养膳食补助、义务教育阶段寄宿生生活补助问题；减轻中小学及教师承担的与教书育人无关的不合理工作负担。解决民办教育精英化与基础教育普及化的矛盾。全面落实民办义务教育学校随机排位招生，遏制民办中小学、幼儿园过度逐利、收费高昂问题。</w:t>
            </w:r>
          </w:p>
        </w:tc>
        <w:tc>
          <w:tcPr>
            <w:tcW w:w="1701" w:type="dxa"/>
            <w:vAlign w:val="center"/>
          </w:tcPr>
          <w:p w:rsidR="005549E5" w:rsidRPr="00C816EE" w:rsidRDefault="00C816EE" w:rsidP="002900C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C816EE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市</w:t>
            </w:r>
            <w:r w:rsidRPr="00C816EE"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  <w:t>教育</w:t>
            </w:r>
            <w:r w:rsidRPr="00C816EE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局</w:t>
            </w:r>
          </w:p>
        </w:tc>
        <w:tc>
          <w:tcPr>
            <w:tcW w:w="3508" w:type="dxa"/>
            <w:vAlign w:val="center"/>
          </w:tcPr>
          <w:p w:rsidR="00C816EE" w:rsidRDefault="00C816EE" w:rsidP="002900C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1066F0" w:rsidRPr="001066F0">
              <w:rPr>
                <w:rFonts w:ascii="仿宋" w:eastAsia="仿宋" w:hAnsi="仿宋"/>
                <w:szCs w:val="21"/>
              </w:rPr>
              <w:t>0838-3217261</w:t>
            </w:r>
          </w:p>
          <w:p w:rsidR="00DE40AC" w:rsidRPr="0023371C" w:rsidRDefault="00DE40AC" w:rsidP="002900C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1066F0" w:rsidRPr="001066F0">
              <w:rPr>
                <w:rFonts w:ascii="仿宋" w:eastAsia="仿宋" w:hAnsi="仿宋" w:hint="eastAsia"/>
                <w:szCs w:val="21"/>
              </w:rPr>
              <w:t>绵竹市苏绵大道中段21号政务服务中心E区二楼</w:t>
            </w:r>
          </w:p>
        </w:tc>
      </w:tr>
      <w:tr w:rsidR="005549E5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5549E5" w:rsidRPr="0023371C" w:rsidRDefault="00450239" w:rsidP="00B24117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450239">
              <w:rPr>
                <w:rFonts w:ascii="仿宋" w:eastAsia="仿宋" w:hAnsi="仿宋" w:hint="eastAsia"/>
                <w:szCs w:val="21"/>
              </w:rPr>
              <w:t>切实解决部分农村地区看病不方便，医疗水平较低的问题，提升基层医疗服务能力与水平。</w:t>
            </w:r>
            <w:r w:rsidR="00631251" w:rsidRPr="00631251">
              <w:rPr>
                <w:rFonts w:ascii="仿宋" w:eastAsia="仿宋" w:hAnsi="仿宋" w:hint="eastAsia"/>
                <w:szCs w:val="21"/>
              </w:rPr>
              <w:t>推动解决群众看病就医经济负担较重问题，重点解决十种发病率高的儿童血液病和儿童恶性肿瘤救治问题。</w:t>
            </w:r>
            <w:r w:rsidR="002D5820" w:rsidRPr="007419DD">
              <w:rPr>
                <w:rFonts w:ascii="仿宋" w:eastAsia="仿宋" w:hAnsi="仿宋"/>
                <w:szCs w:val="21"/>
              </w:rPr>
              <w:t>聚焦“大处方、滥检</w:t>
            </w:r>
            <w:r w:rsidR="002D5820" w:rsidRPr="007419DD">
              <w:rPr>
                <w:rFonts w:ascii="仿宋" w:eastAsia="仿宋" w:hAnsi="仿宋" w:hint="eastAsia"/>
                <w:szCs w:val="21"/>
              </w:rPr>
              <w:t>查</w:t>
            </w:r>
            <w:r w:rsidR="002D5820" w:rsidRPr="007419DD">
              <w:rPr>
                <w:rFonts w:ascii="仿宋" w:eastAsia="仿宋" w:hAnsi="仿宋"/>
                <w:szCs w:val="21"/>
              </w:rPr>
              <w:t>、泛耗材”问题，深入开展处方点评工作，专项检查医疗机构收费行为，坚决纠正收费不规范和过度诊疗的行为。</w:t>
            </w:r>
          </w:p>
        </w:tc>
        <w:tc>
          <w:tcPr>
            <w:tcW w:w="1701" w:type="dxa"/>
            <w:vAlign w:val="center"/>
          </w:tcPr>
          <w:p w:rsidR="005549E5" w:rsidRPr="00C816EE" w:rsidRDefault="00450239" w:rsidP="002900C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450239">
              <w:rPr>
                <w:rFonts w:ascii="仿宋" w:eastAsia="仿宋" w:hAnsi="仿宋" w:hint="eastAsia"/>
                <w:szCs w:val="21"/>
              </w:rPr>
              <w:t>市卫健局</w:t>
            </w:r>
          </w:p>
        </w:tc>
        <w:tc>
          <w:tcPr>
            <w:tcW w:w="3508" w:type="dxa"/>
            <w:vAlign w:val="center"/>
          </w:tcPr>
          <w:p w:rsidR="00495195" w:rsidRDefault="00495195" w:rsidP="00495195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C357C3" w:rsidRPr="00C357C3">
              <w:rPr>
                <w:rFonts w:ascii="仿宋" w:eastAsia="仿宋" w:hAnsi="仿宋"/>
                <w:szCs w:val="21"/>
              </w:rPr>
              <w:t>0838-6902691</w:t>
            </w:r>
          </w:p>
          <w:p w:rsidR="005549E5" w:rsidRPr="0023371C" w:rsidRDefault="00DE40AC" w:rsidP="00495195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D3143A" w:rsidRPr="00D3143A">
              <w:rPr>
                <w:rFonts w:ascii="仿宋" w:eastAsia="仿宋" w:hAnsi="仿宋" w:hint="eastAsia"/>
                <w:szCs w:val="21"/>
              </w:rPr>
              <w:t>绵竹市剑南镇大南路402号（绵竹市卫生健康局）</w:t>
            </w:r>
          </w:p>
        </w:tc>
      </w:tr>
      <w:tr w:rsidR="002D5820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2D5820" w:rsidRPr="00495195" w:rsidRDefault="002D5820" w:rsidP="00B24117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2D5820">
              <w:rPr>
                <w:rFonts w:ascii="仿宋" w:eastAsia="仿宋" w:hAnsi="仿宋" w:hint="eastAsia"/>
                <w:szCs w:val="21"/>
              </w:rPr>
              <w:t>严肃查处定点医疗机构和零售药店骗取医疗保障基金的行为，着力解决诱骗参保人住院、冒用参保人社会保障卡、伪造医疗文书或票据、虚记医疗服务费用、串换药械等问题。</w:t>
            </w:r>
          </w:p>
        </w:tc>
        <w:tc>
          <w:tcPr>
            <w:tcW w:w="1701" w:type="dxa"/>
            <w:vAlign w:val="center"/>
          </w:tcPr>
          <w:p w:rsidR="002D5820" w:rsidRPr="00B24117" w:rsidRDefault="002D5820" w:rsidP="00B24117">
            <w:pPr>
              <w:spacing w:line="260" w:lineRule="exact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 w:rsidRPr="00B24117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市医保局</w:t>
            </w:r>
          </w:p>
        </w:tc>
        <w:tc>
          <w:tcPr>
            <w:tcW w:w="3508" w:type="dxa"/>
            <w:vAlign w:val="center"/>
          </w:tcPr>
          <w:p w:rsidR="00DE40AC" w:rsidRDefault="00DE40AC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8337E9">
              <w:rPr>
                <w:rFonts w:ascii="仿宋" w:eastAsia="仿宋" w:hAnsi="仿宋" w:hint="eastAsia"/>
                <w:szCs w:val="21"/>
              </w:rPr>
              <w:t>0838-</w:t>
            </w:r>
            <w:r w:rsidR="008E0A2D" w:rsidRPr="008E0A2D">
              <w:rPr>
                <w:rFonts w:ascii="仿宋" w:eastAsia="仿宋" w:hAnsi="仿宋" w:hint="eastAsia"/>
                <w:szCs w:val="21"/>
              </w:rPr>
              <w:t>6200989（医保局办公室）、18090036316（医保局监管股）</w:t>
            </w:r>
          </w:p>
          <w:p w:rsidR="002D5820" w:rsidRPr="0023371C" w:rsidRDefault="00DE40AC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8E0A2D">
              <w:rPr>
                <w:rFonts w:ascii="仿宋" w:eastAsia="仿宋" w:hAnsi="仿宋" w:hint="eastAsia"/>
                <w:szCs w:val="21"/>
              </w:rPr>
              <w:t>绵竹</w:t>
            </w:r>
            <w:r w:rsidR="008E0A2D" w:rsidRPr="008E0A2D">
              <w:rPr>
                <w:rFonts w:ascii="仿宋" w:eastAsia="仿宋" w:hAnsi="仿宋" w:hint="eastAsia"/>
                <w:szCs w:val="21"/>
              </w:rPr>
              <w:t>市政务中心C区2楼</w:t>
            </w:r>
          </w:p>
        </w:tc>
      </w:tr>
      <w:tr w:rsidR="005549E5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5549E5" w:rsidRPr="0023371C" w:rsidRDefault="00495195" w:rsidP="00B24117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495195">
              <w:rPr>
                <w:rFonts w:ascii="仿宋" w:eastAsia="仿宋" w:hAnsi="仿宋" w:hint="eastAsia"/>
                <w:szCs w:val="21"/>
              </w:rPr>
              <w:t>切实保障贫困户基本住房安全，完成建档立卡贫困户等4类重点对象危房改造任务，解决贫困人口饮水安全问题。</w:t>
            </w:r>
            <w:r w:rsidR="00D27C8F" w:rsidRPr="00D27C8F">
              <w:rPr>
                <w:rFonts w:ascii="仿宋" w:eastAsia="仿宋" w:hAnsi="仿宋" w:hint="eastAsia"/>
                <w:szCs w:val="21"/>
              </w:rPr>
              <w:t>整治住房租赁中介机构乱象，纠正和查处发布虚假房源信息、违规收费、恶意克扣押金租金、威胁恐吓承租人等问题，对发现的</w:t>
            </w:r>
            <w:r w:rsidR="00D27C8F" w:rsidRPr="00D27C8F">
              <w:rPr>
                <w:rFonts w:ascii="仿宋" w:eastAsia="仿宋" w:hAnsi="仿宋" w:hint="eastAsia"/>
                <w:szCs w:val="21"/>
              </w:rPr>
              <w:lastRenderedPageBreak/>
              <w:t>“黑中介”坚决予以取缔。</w:t>
            </w:r>
          </w:p>
        </w:tc>
        <w:tc>
          <w:tcPr>
            <w:tcW w:w="1701" w:type="dxa"/>
            <w:vAlign w:val="center"/>
          </w:tcPr>
          <w:p w:rsidR="005549E5" w:rsidRPr="00B24117" w:rsidRDefault="00495195" w:rsidP="00B24117">
            <w:pPr>
              <w:spacing w:line="260" w:lineRule="exact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 w:rsidRPr="00B24117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lastRenderedPageBreak/>
              <w:t>市住建局</w:t>
            </w:r>
          </w:p>
        </w:tc>
        <w:tc>
          <w:tcPr>
            <w:tcW w:w="3508" w:type="dxa"/>
            <w:vAlign w:val="center"/>
          </w:tcPr>
          <w:p w:rsidR="00DE40AC" w:rsidRDefault="00DE40AC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C357C3" w:rsidRPr="00C357C3">
              <w:rPr>
                <w:rFonts w:ascii="仿宋" w:eastAsia="仿宋" w:hAnsi="仿宋"/>
                <w:szCs w:val="21"/>
              </w:rPr>
              <w:t>0838-6903417</w:t>
            </w:r>
          </w:p>
          <w:p w:rsidR="005549E5" w:rsidRPr="0023371C" w:rsidRDefault="00DE40AC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A306AC" w:rsidRPr="00A306AC">
              <w:rPr>
                <w:rFonts w:ascii="仿宋" w:eastAsia="仿宋" w:hAnsi="仿宋" w:hint="eastAsia"/>
                <w:szCs w:val="21"/>
              </w:rPr>
              <w:t>绵竹市剑南镇通汇街78号综合楼205室</w:t>
            </w:r>
          </w:p>
        </w:tc>
      </w:tr>
      <w:tr w:rsidR="00DE40AC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DE40AC" w:rsidRPr="0023371C" w:rsidRDefault="00DE40AC" w:rsidP="0046391F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495195">
              <w:rPr>
                <w:rFonts w:ascii="仿宋" w:eastAsia="仿宋" w:hAnsi="仿宋" w:hint="eastAsia"/>
                <w:szCs w:val="21"/>
              </w:rPr>
              <w:lastRenderedPageBreak/>
              <w:t>深入开展扶贫领域工程项目专项清理，着力解决项目审批程序不合规、建设进度不达标、建设质量不可靠、资金管理不规范、扶贫工程中的贪污受贿等问题。</w:t>
            </w:r>
            <w:r w:rsidRPr="00A869F7">
              <w:rPr>
                <w:rFonts w:ascii="仿宋" w:eastAsia="仿宋" w:hAnsi="仿宋" w:hint="eastAsia"/>
                <w:szCs w:val="21"/>
              </w:rPr>
              <w:t>坚决纠正贫困人口脱贫后脱了责任、脱了政策、脱了帮扶、脱了监管，撂担子、撤摊子、甩包袱、歇歇脚等问题。深入开展扶贫</w:t>
            </w:r>
            <w:r w:rsidR="0046391F">
              <w:rPr>
                <w:rFonts w:ascii="仿宋" w:eastAsia="仿宋" w:hAnsi="仿宋" w:hint="eastAsia"/>
                <w:szCs w:val="21"/>
              </w:rPr>
              <w:t>领域</w:t>
            </w:r>
            <w:r w:rsidRPr="00A869F7">
              <w:rPr>
                <w:rFonts w:ascii="仿宋" w:eastAsia="仿宋" w:hAnsi="仿宋" w:hint="eastAsia"/>
                <w:szCs w:val="21"/>
              </w:rPr>
              <w:t>形式主义官僚主义、不精不准、不严不实问题排查整改，把基层减负各项要求落到实处，着力解决“表哥表姐”现象、督查检查考核事项过多过滥、工作安排随意性大等问题。</w:t>
            </w:r>
          </w:p>
        </w:tc>
        <w:tc>
          <w:tcPr>
            <w:tcW w:w="1701" w:type="dxa"/>
            <w:vAlign w:val="center"/>
          </w:tcPr>
          <w:p w:rsidR="00DE40AC" w:rsidRPr="00B24117" w:rsidRDefault="00DE40AC" w:rsidP="00B24117">
            <w:pPr>
              <w:spacing w:line="260" w:lineRule="exact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 w:rsidRPr="00B24117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市扶贫</w:t>
            </w:r>
            <w:r w:rsidR="004B1BB6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开发</w:t>
            </w:r>
            <w:r w:rsidRPr="00B24117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局</w:t>
            </w:r>
          </w:p>
        </w:tc>
        <w:tc>
          <w:tcPr>
            <w:tcW w:w="3508" w:type="dxa"/>
            <w:vAlign w:val="center"/>
          </w:tcPr>
          <w:p w:rsidR="00DE40AC" w:rsidRDefault="00DE40AC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8337E9">
              <w:rPr>
                <w:rFonts w:ascii="仿宋" w:eastAsia="仿宋" w:hAnsi="仿宋" w:hint="eastAsia"/>
                <w:szCs w:val="21"/>
              </w:rPr>
              <w:t>0838-</w:t>
            </w:r>
            <w:r w:rsidR="009608C8" w:rsidRPr="009608C8">
              <w:rPr>
                <w:rFonts w:ascii="仿宋" w:eastAsia="仿宋" w:hAnsi="仿宋"/>
                <w:szCs w:val="21"/>
              </w:rPr>
              <w:t>6219021</w:t>
            </w:r>
          </w:p>
          <w:p w:rsidR="00DE40AC" w:rsidRPr="0023371C" w:rsidRDefault="00DE40AC" w:rsidP="004B1BB6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9608C8" w:rsidRPr="009608C8">
              <w:rPr>
                <w:rFonts w:ascii="仿宋" w:eastAsia="仿宋" w:hAnsi="仿宋" w:hint="eastAsia"/>
                <w:szCs w:val="21"/>
              </w:rPr>
              <w:t>绵竹市紫岩路151号</w:t>
            </w:r>
          </w:p>
        </w:tc>
      </w:tr>
      <w:tr w:rsidR="00DE40AC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DE40AC" w:rsidRPr="0023371C" w:rsidRDefault="00DE40AC" w:rsidP="00B24117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A869F7">
              <w:rPr>
                <w:rFonts w:ascii="仿宋" w:eastAsia="仿宋" w:hAnsi="仿宋" w:hint="eastAsia"/>
                <w:szCs w:val="21"/>
              </w:rPr>
              <w:t>开展整治食品安全问题联合行动，保障群众“舌尖上的安全”，严厉打击食品生产经营环节违法违规行为，坚决取缔非法生产经营“黑窝点”；实施保健食品行业专项清理整治，严肃查处保健食品虚假宣传和违规销售问题；实施药品风险排查，对中药饮片等开展专项整治；解决学校及幼儿园食品安全主体责任不落实和食品安全问题；整治农产品质量安全问题，重点解决蔬菜、禽蛋、猪肉、水产品质量安全和农药、兽药添加禁用成分问题。</w:t>
            </w:r>
            <w:r w:rsidR="005D743A" w:rsidRPr="007419DD">
              <w:rPr>
                <w:rFonts w:ascii="仿宋" w:eastAsia="仿宋" w:hAnsi="仿宋"/>
                <w:szCs w:val="21"/>
              </w:rPr>
              <w:t>解决违规收取水电气户头费、广播电视报停费的问题。</w:t>
            </w:r>
          </w:p>
        </w:tc>
        <w:tc>
          <w:tcPr>
            <w:tcW w:w="1701" w:type="dxa"/>
            <w:vAlign w:val="center"/>
          </w:tcPr>
          <w:p w:rsidR="00DE40AC" w:rsidRPr="00B24117" w:rsidRDefault="00DE40AC" w:rsidP="00B24117">
            <w:pPr>
              <w:spacing w:line="260" w:lineRule="exact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 w:rsidRPr="00B24117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市市场监管局</w:t>
            </w:r>
          </w:p>
        </w:tc>
        <w:tc>
          <w:tcPr>
            <w:tcW w:w="3508" w:type="dxa"/>
            <w:vAlign w:val="center"/>
          </w:tcPr>
          <w:p w:rsidR="00B24117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8337E9">
              <w:rPr>
                <w:rFonts w:ascii="仿宋" w:eastAsia="仿宋" w:hAnsi="仿宋" w:hint="eastAsia"/>
                <w:szCs w:val="21"/>
              </w:rPr>
              <w:t>12315</w:t>
            </w:r>
          </w:p>
          <w:p w:rsidR="00DE40AC" w:rsidRPr="0023371C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8337E9">
              <w:rPr>
                <w:rFonts w:ascii="仿宋" w:eastAsia="仿宋" w:hAnsi="仿宋" w:hint="eastAsia"/>
                <w:szCs w:val="21"/>
              </w:rPr>
              <w:t>绵竹市紫岩路266号</w:t>
            </w:r>
          </w:p>
        </w:tc>
      </w:tr>
      <w:tr w:rsidR="00DE40AC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DE40AC" w:rsidRPr="0023371C" w:rsidRDefault="00DE40AC" w:rsidP="00B24117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2D5820">
              <w:rPr>
                <w:rFonts w:ascii="仿宋" w:eastAsia="仿宋" w:hAnsi="仿宋" w:hint="eastAsia"/>
                <w:szCs w:val="21"/>
              </w:rPr>
              <w:t>解决对群众反映强烈的生态破坏和环境污染问题不闻不问、敷衍塞责问题，坚决纠正生态环境保护平时不作为、急时“一刀切”问题。</w:t>
            </w:r>
            <w:r w:rsidRPr="007419DD">
              <w:rPr>
                <w:rFonts w:ascii="仿宋" w:eastAsia="仿宋" w:hAnsi="仿宋"/>
                <w:szCs w:val="21"/>
              </w:rPr>
              <w:t>坚决纠治自然资源、规划建设、城市管理、环境保护等领域执法不公、选择性执法、随意性执法，以及不给好处不办事</w:t>
            </w:r>
            <w:r w:rsidRPr="007419DD">
              <w:rPr>
                <w:rFonts w:ascii="仿宋" w:eastAsia="仿宋" w:hAnsi="仿宋" w:hint="eastAsia"/>
                <w:szCs w:val="21"/>
              </w:rPr>
              <w:t>、</w:t>
            </w:r>
            <w:r w:rsidRPr="007419DD">
              <w:rPr>
                <w:rFonts w:ascii="仿宋" w:eastAsia="仿宋" w:hAnsi="仿宋"/>
                <w:szCs w:val="21"/>
              </w:rPr>
              <w:t>给了好处乱办事等问题。</w:t>
            </w:r>
          </w:p>
        </w:tc>
        <w:tc>
          <w:tcPr>
            <w:tcW w:w="1701" w:type="dxa"/>
            <w:vAlign w:val="center"/>
          </w:tcPr>
          <w:p w:rsidR="00DE40AC" w:rsidRPr="00B24117" w:rsidRDefault="00DE40AC" w:rsidP="00B24117">
            <w:pPr>
              <w:spacing w:line="260" w:lineRule="exact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 w:rsidRPr="00B24117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市生态环境局</w:t>
            </w:r>
          </w:p>
        </w:tc>
        <w:tc>
          <w:tcPr>
            <w:tcW w:w="3508" w:type="dxa"/>
            <w:vAlign w:val="center"/>
          </w:tcPr>
          <w:p w:rsidR="00B24117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8E0A2D" w:rsidRPr="008E0A2D">
              <w:rPr>
                <w:rFonts w:ascii="仿宋" w:eastAsia="仿宋" w:hAnsi="仿宋"/>
                <w:szCs w:val="21"/>
              </w:rPr>
              <w:t>12369</w:t>
            </w:r>
          </w:p>
          <w:p w:rsidR="00DE40AC" w:rsidRPr="0023371C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C357C3" w:rsidRPr="00C357C3">
              <w:rPr>
                <w:rFonts w:ascii="仿宋" w:eastAsia="仿宋" w:hAnsi="仿宋" w:hint="eastAsia"/>
                <w:szCs w:val="21"/>
              </w:rPr>
              <w:t>绵竹市城东新区盐城路德阳市绵竹生态环境局</w:t>
            </w:r>
          </w:p>
        </w:tc>
      </w:tr>
      <w:tr w:rsidR="00DE40AC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DE40AC" w:rsidRPr="0023371C" w:rsidRDefault="00DE40AC" w:rsidP="00B24117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913E6E">
              <w:rPr>
                <w:rFonts w:ascii="仿宋" w:eastAsia="仿宋" w:hAnsi="仿宋" w:hint="eastAsia"/>
                <w:szCs w:val="21"/>
              </w:rPr>
              <w:t>坚决纠正行政审批和政务服务中办事效率低的问题，着力解决行政审批环节多、材料多、前置条件多，办事繁琐、办理时限长，“多头跑、多次跑”等问题。</w:t>
            </w:r>
          </w:p>
        </w:tc>
        <w:tc>
          <w:tcPr>
            <w:tcW w:w="1701" w:type="dxa"/>
            <w:vAlign w:val="center"/>
          </w:tcPr>
          <w:p w:rsidR="00DE40AC" w:rsidRPr="00B24117" w:rsidRDefault="00DE40AC" w:rsidP="00B24117">
            <w:pPr>
              <w:spacing w:line="260" w:lineRule="exact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 w:rsidRPr="00B24117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市行政审批局</w:t>
            </w:r>
          </w:p>
        </w:tc>
        <w:tc>
          <w:tcPr>
            <w:tcW w:w="3508" w:type="dxa"/>
            <w:vAlign w:val="center"/>
          </w:tcPr>
          <w:p w:rsidR="00B24117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584CDB">
              <w:rPr>
                <w:rFonts w:ascii="仿宋" w:eastAsia="仿宋" w:hAnsi="仿宋" w:hint="eastAsia"/>
                <w:szCs w:val="21"/>
              </w:rPr>
              <w:t>0838-</w:t>
            </w:r>
            <w:r w:rsidR="001066F0">
              <w:rPr>
                <w:rFonts w:ascii="仿宋" w:eastAsia="仿宋" w:hAnsi="仿宋" w:hint="eastAsia"/>
                <w:szCs w:val="21"/>
              </w:rPr>
              <w:t>6219616</w:t>
            </w:r>
          </w:p>
          <w:p w:rsidR="00DE40AC" w:rsidRPr="0023371C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584CDB" w:rsidRPr="00584CDB">
              <w:rPr>
                <w:rFonts w:ascii="仿宋" w:eastAsia="仿宋" w:hAnsi="仿宋" w:hint="eastAsia"/>
                <w:szCs w:val="21"/>
              </w:rPr>
              <w:t>绵竹市苏绵大道中段21号</w:t>
            </w:r>
          </w:p>
        </w:tc>
      </w:tr>
      <w:tr w:rsidR="00DE40AC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DE40AC" w:rsidRPr="0023371C" w:rsidRDefault="00DE40AC" w:rsidP="00B24117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D27C8F">
              <w:rPr>
                <w:rFonts w:ascii="仿宋" w:eastAsia="仿宋" w:hAnsi="仿宋" w:hint="eastAsia"/>
                <w:szCs w:val="21"/>
              </w:rPr>
              <w:t>开展农村低保专项治理，重点解决符合条件的特殊困难群体“脱保”“漏保”，低保评定中优亲厚友、以权谋私等问题。</w:t>
            </w:r>
          </w:p>
        </w:tc>
        <w:tc>
          <w:tcPr>
            <w:tcW w:w="1701" w:type="dxa"/>
            <w:vAlign w:val="center"/>
          </w:tcPr>
          <w:p w:rsidR="00DE40AC" w:rsidRPr="00B24117" w:rsidRDefault="00DE40AC" w:rsidP="00B24117">
            <w:pPr>
              <w:spacing w:line="260" w:lineRule="exact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 w:rsidRPr="00B24117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市民政局</w:t>
            </w:r>
          </w:p>
        </w:tc>
        <w:tc>
          <w:tcPr>
            <w:tcW w:w="3508" w:type="dxa"/>
            <w:vAlign w:val="center"/>
          </w:tcPr>
          <w:p w:rsidR="00B24117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584CDB">
              <w:rPr>
                <w:rFonts w:ascii="仿宋" w:eastAsia="仿宋" w:hAnsi="仿宋" w:hint="eastAsia"/>
                <w:szCs w:val="21"/>
              </w:rPr>
              <w:t>0838-</w:t>
            </w:r>
            <w:r w:rsidR="00584CDB" w:rsidRPr="00584CDB">
              <w:rPr>
                <w:rFonts w:ascii="仿宋" w:eastAsia="仿宋" w:hAnsi="仿宋"/>
                <w:szCs w:val="21"/>
              </w:rPr>
              <w:t>6907630</w:t>
            </w:r>
          </w:p>
          <w:p w:rsidR="00DE40AC" w:rsidRPr="0023371C" w:rsidRDefault="00B24117" w:rsidP="004B1BB6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584CDB" w:rsidRPr="00584CDB">
              <w:rPr>
                <w:rFonts w:ascii="仿宋" w:eastAsia="仿宋" w:hAnsi="仿宋" w:hint="eastAsia"/>
                <w:szCs w:val="21"/>
              </w:rPr>
              <w:t>绵竹市政务服务中心E区二楼</w:t>
            </w:r>
          </w:p>
        </w:tc>
      </w:tr>
      <w:tr w:rsidR="00DE40AC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DE40AC" w:rsidRPr="0023371C" w:rsidRDefault="00DE40AC" w:rsidP="00B24117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D27C8F">
              <w:rPr>
                <w:rFonts w:ascii="仿宋" w:eastAsia="仿宋" w:hAnsi="仿宋" w:hint="eastAsia"/>
                <w:szCs w:val="21"/>
              </w:rPr>
              <w:t>深化惠民惠农财政补贴资金“一卡通”管理问题专项治理，推动实现“一卡统”，建立惠民惠农资金“阳光审批”平台。继续深入开展涉农保险保费补贴问题专项治理工作。</w:t>
            </w:r>
          </w:p>
        </w:tc>
        <w:tc>
          <w:tcPr>
            <w:tcW w:w="1701" w:type="dxa"/>
            <w:vAlign w:val="center"/>
          </w:tcPr>
          <w:p w:rsidR="00DE40AC" w:rsidRPr="00B24117" w:rsidRDefault="00DE40AC" w:rsidP="00B24117">
            <w:pPr>
              <w:spacing w:line="260" w:lineRule="exact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 w:rsidRPr="00B24117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市财政局</w:t>
            </w:r>
          </w:p>
        </w:tc>
        <w:tc>
          <w:tcPr>
            <w:tcW w:w="3508" w:type="dxa"/>
            <w:vAlign w:val="center"/>
          </w:tcPr>
          <w:p w:rsidR="00B24117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4B1BB6">
              <w:rPr>
                <w:rFonts w:ascii="仿宋" w:eastAsia="仿宋" w:hAnsi="仿宋" w:hint="eastAsia"/>
                <w:szCs w:val="21"/>
              </w:rPr>
              <w:t>0838-6905325</w:t>
            </w:r>
          </w:p>
          <w:p w:rsidR="00DE40AC" w:rsidRPr="0023371C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4B1BB6">
              <w:rPr>
                <w:rFonts w:ascii="仿宋" w:eastAsia="仿宋" w:hAnsi="仿宋" w:hint="eastAsia"/>
                <w:szCs w:val="21"/>
              </w:rPr>
              <w:t>绵竹市飞云街99号</w:t>
            </w:r>
          </w:p>
        </w:tc>
      </w:tr>
      <w:tr w:rsidR="00DE40AC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DE40AC" w:rsidRPr="0023371C" w:rsidRDefault="00DE40AC" w:rsidP="00B24117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D27C8F">
              <w:rPr>
                <w:rFonts w:ascii="仿宋" w:eastAsia="仿宋" w:hAnsi="仿宋" w:hint="eastAsia"/>
                <w:szCs w:val="21"/>
              </w:rPr>
              <w:t>规范统计行为和方法，加强统计造假源头防控，强化统计数据质量内控机制和外部监督，严肃问责统计造假牵头单位和责任人，纠正和查处统计造假问题，解决统计数据失真失实干扰决策判断、虚增群众获得感、透支党和政府公信力问题。要坚持立足长远、举一反三，针对统计执法加强监督检查，坚持标本兼治，建立健全</w:t>
            </w:r>
            <w:r w:rsidRPr="00D27C8F">
              <w:rPr>
                <w:rFonts w:ascii="仿宋" w:eastAsia="仿宋" w:hAnsi="仿宋" w:hint="eastAsia"/>
                <w:szCs w:val="21"/>
              </w:rPr>
              <w:lastRenderedPageBreak/>
              <w:t>长效机制，严防统计违法案件的发生。</w:t>
            </w:r>
          </w:p>
        </w:tc>
        <w:tc>
          <w:tcPr>
            <w:tcW w:w="1701" w:type="dxa"/>
            <w:vAlign w:val="center"/>
          </w:tcPr>
          <w:p w:rsidR="00DE40AC" w:rsidRPr="00B24117" w:rsidRDefault="00DE40AC" w:rsidP="00B24117">
            <w:pPr>
              <w:spacing w:line="260" w:lineRule="exact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 w:rsidRPr="00B24117"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lastRenderedPageBreak/>
              <w:t>市统计局</w:t>
            </w:r>
          </w:p>
        </w:tc>
        <w:tc>
          <w:tcPr>
            <w:tcW w:w="3508" w:type="dxa"/>
            <w:vAlign w:val="center"/>
          </w:tcPr>
          <w:p w:rsidR="00B24117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</w:t>
            </w:r>
            <w:r w:rsidR="001066F0">
              <w:rPr>
                <w:rFonts w:ascii="仿宋" w:eastAsia="仿宋" w:hAnsi="仿宋" w:hint="eastAsia"/>
                <w:szCs w:val="21"/>
              </w:rPr>
              <w:t>0838-</w:t>
            </w:r>
            <w:r w:rsidR="009608C8" w:rsidRPr="009608C8">
              <w:rPr>
                <w:rFonts w:ascii="仿宋" w:eastAsia="仿宋" w:hAnsi="仿宋"/>
                <w:szCs w:val="21"/>
              </w:rPr>
              <w:t>6203019</w:t>
            </w:r>
          </w:p>
          <w:p w:rsidR="00DE40AC" w:rsidRPr="0023371C" w:rsidRDefault="00B24117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 w:rsidR="009608C8" w:rsidRPr="009608C8">
              <w:rPr>
                <w:rFonts w:ascii="仿宋" w:eastAsia="仿宋" w:hAnsi="仿宋" w:hint="eastAsia"/>
                <w:szCs w:val="21"/>
              </w:rPr>
              <w:t>绵竹市政务中心E区339</w:t>
            </w:r>
            <w:r w:rsidR="00584CDB">
              <w:rPr>
                <w:rFonts w:ascii="仿宋" w:eastAsia="仿宋" w:hAnsi="仿宋" w:hint="eastAsia"/>
                <w:szCs w:val="21"/>
              </w:rPr>
              <w:t>号</w:t>
            </w:r>
          </w:p>
        </w:tc>
      </w:tr>
      <w:tr w:rsidR="00DE40AC" w:rsidRPr="0023371C" w:rsidTr="001429E3">
        <w:trPr>
          <w:trHeight w:val="319"/>
          <w:jc w:val="center"/>
        </w:trPr>
        <w:tc>
          <w:tcPr>
            <w:tcW w:w="4077" w:type="dxa"/>
            <w:vAlign w:val="center"/>
          </w:tcPr>
          <w:p w:rsidR="0046391F" w:rsidRPr="0046391F" w:rsidRDefault="0046391F" w:rsidP="00DA42E9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46391F">
              <w:rPr>
                <w:rFonts w:ascii="仿宋" w:eastAsia="仿宋" w:hAnsi="仿宋" w:hint="eastAsia"/>
                <w:szCs w:val="21"/>
              </w:rPr>
              <w:lastRenderedPageBreak/>
              <w:t>上述整治</w:t>
            </w:r>
            <w:r>
              <w:rPr>
                <w:rFonts w:ascii="仿宋" w:eastAsia="仿宋" w:hAnsi="仿宋" w:hint="eastAsia"/>
                <w:szCs w:val="21"/>
              </w:rPr>
              <w:t>项目</w:t>
            </w:r>
            <w:r w:rsidRPr="0046391F">
              <w:rPr>
                <w:rFonts w:ascii="仿宋" w:eastAsia="仿宋" w:hAnsi="仿宋" w:hint="eastAsia"/>
                <w:szCs w:val="21"/>
              </w:rPr>
              <w:t>中涉及党员领导干部和监察对象违纪违法问题</w:t>
            </w:r>
            <w:r w:rsidR="009A5D32">
              <w:rPr>
                <w:rFonts w:ascii="仿宋" w:eastAsia="仿宋" w:hAnsi="仿宋" w:hint="eastAsia"/>
                <w:szCs w:val="21"/>
              </w:rPr>
              <w:t>。</w:t>
            </w:r>
          </w:p>
          <w:p w:rsidR="00DE40AC" w:rsidRPr="0023371C" w:rsidRDefault="00DE40AC" w:rsidP="00DA42E9">
            <w:pPr>
              <w:spacing w:line="2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E40AC" w:rsidRPr="00B24117" w:rsidRDefault="0046391F" w:rsidP="00B24117">
            <w:pPr>
              <w:spacing w:line="260" w:lineRule="exact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市纪委监委</w:t>
            </w:r>
          </w:p>
        </w:tc>
        <w:tc>
          <w:tcPr>
            <w:tcW w:w="3508" w:type="dxa"/>
            <w:vAlign w:val="center"/>
          </w:tcPr>
          <w:p w:rsidR="00DE40AC" w:rsidRDefault="0046391F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举报电话：12388</w:t>
            </w:r>
          </w:p>
          <w:p w:rsidR="0046391F" w:rsidRDefault="0046391F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举报网址：</w:t>
            </w:r>
            <w:hyperlink r:id="rId5" w:history="1">
              <w:r w:rsidR="00DA42E9" w:rsidRPr="000679BD">
                <w:rPr>
                  <w:rStyle w:val="a5"/>
                  <w:rFonts w:ascii="仿宋" w:eastAsia="仿宋" w:hAnsi="仿宋"/>
                  <w:szCs w:val="21"/>
                </w:rPr>
                <w:t>http://sichuan.12388.gov.cn/deyangshi/mianzhushi/</w:t>
              </w:r>
            </w:hyperlink>
          </w:p>
          <w:p w:rsidR="00DA42E9" w:rsidRPr="0023371C" w:rsidRDefault="00DA42E9" w:rsidP="00B24117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DE40AC">
              <w:rPr>
                <w:rFonts w:ascii="仿宋" w:eastAsia="仿宋" w:hAnsi="仿宋" w:hint="eastAsia"/>
                <w:szCs w:val="21"/>
              </w:rPr>
              <w:t>来信来访地址：</w:t>
            </w:r>
            <w:r>
              <w:rPr>
                <w:rFonts w:ascii="仿宋" w:eastAsia="仿宋" w:hAnsi="仿宋" w:hint="eastAsia"/>
                <w:szCs w:val="21"/>
              </w:rPr>
              <w:t>绵竹市苏绵大道中段29号</w:t>
            </w:r>
          </w:p>
        </w:tc>
      </w:tr>
    </w:tbl>
    <w:p w:rsidR="005549E5" w:rsidRPr="00B24117" w:rsidRDefault="005549E5" w:rsidP="00B24117">
      <w:pPr>
        <w:spacing w:line="260" w:lineRule="exact"/>
        <w:ind w:firstLineChars="200" w:firstLine="420"/>
        <w:jc w:val="left"/>
        <w:rPr>
          <w:rFonts w:ascii="仿宋" w:eastAsia="仿宋" w:hAnsi="仿宋"/>
          <w:szCs w:val="21"/>
        </w:rPr>
      </w:pPr>
    </w:p>
    <w:p w:rsidR="005E42FA" w:rsidRPr="00B24117" w:rsidRDefault="005E42FA" w:rsidP="00B24117">
      <w:pPr>
        <w:spacing w:line="260" w:lineRule="exact"/>
        <w:ind w:firstLineChars="200" w:firstLine="420"/>
        <w:jc w:val="left"/>
        <w:rPr>
          <w:rFonts w:ascii="仿宋" w:eastAsia="仿宋" w:hAnsi="仿宋"/>
          <w:szCs w:val="21"/>
        </w:rPr>
      </w:pPr>
    </w:p>
    <w:p w:rsidR="00734300" w:rsidRPr="00B24117" w:rsidRDefault="00734300" w:rsidP="00B24117">
      <w:pPr>
        <w:spacing w:line="260" w:lineRule="exact"/>
        <w:ind w:firstLineChars="200" w:firstLine="420"/>
        <w:jc w:val="left"/>
        <w:rPr>
          <w:rFonts w:ascii="仿宋" w:eastAsia="仿宋" w:hAnsi="仿宋"/>
          <w:szCs w:val="21"/>
        </w:rPr>
      </w:pPr>
    </w:p>
    <w:sectPr w:rsidR="00734300" w:rsidRPr="00B24117" w:rsidSect="0023371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42FA"/>
    <w:rsid w:val="001066F0"/>
    <w:rsid w:val="00122CFB"/>
    <w:rsid w:val="001429E3"/>
    <w:rsid w:val="00175273"/>
    <w:rsid w:val="0023371C"/>
    <w:rsid w:val="002900C7"/>
    <w:rsid w:val="002D5820"/>
    <w:rsid w:val="0032566B"/>
    <w:rsid w:val="00450239"/>
    <w:rsid w:val="0046391F"/>
    <w:rsid w:val="00495195"/>
    <w:rsid w:val="004B1BB6"/>
    <w:rsid w:val="004C0156"/>
    <w:rsid w:val="005148C2"/>
    <w:rsid w:val="005549E5"/>
    <w:rsid w:val="00584CDB"/>
    <w:rsid w:val="005D743A"/>
    <w:rsid w:val="005E42FA"/>
    <w:rsid w:val="00631251"/>
    <w:rsid w:val="00734300"/>
    <w:rsid w:val="007419DD"/>
    <w:rsid w:val="008337E9"/>
    <w:rsid w:val="0088046A"/>
    <w:rsid w:val="008E0A2D"/>
    <w:rsid w:val="00913E6E"/>
    <w:rsid w:val="009608C8"/>
    <w:rsid w:val="009A5D32"/>
    <w:rsid w:val="00A306AC"/>
    <w:rsid w:val="00A869F7"/>
    <w:rsid w:val="00B24117"/>
    <w:rsid w:val="00B83B5C"/>
    <w:rsid w:val="00C357C3"/>
    <w:rsid w:val="00C816EE"/>
    <w:rsid w:val="00D27C8F"/>
    <w:rsid w:val="00D3143A"/>
    <w:rsid w:val="00D76F8B"/>
    <w:rsid w:val="00DA42E9"/>
    <w:rsid w:val="00DE40AC"/>
    <w:rsid w:val="00F5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0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E42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E42FA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E42FA"/>
    <w:rPr>
      <w:b/>
      <w:bCs/>
    </w:rPr>
  </w:style>
  <w:style w:type="table" w:styleId="a4">
    <w:name w:val="Table Grid"/>
    <w:basedOn w:val="a1"/>
    <w:uiPriority w:val="59"/>
    <w:rsid w:val="00554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A42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040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195639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543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17795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ichuan.12388.gov.cn/deyangshi/mianzhush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EC11F2-2AB2-408C-AF67-423E59A1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2019-10-12T02:01:00Z</cp:lastPrinted>
  <dcterms:created xsi:type="dcterms:W3CDTF">2019-10-11T11:25:00Z</dcterms:created>
  <dcterms:modified xsi:type="dcterms:W3CDTF">2019-10-12T03:07:00Z</dcterms:modified>
</cp:coreProperties>
</file>